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OBSERVACIÓN · [UD / referencia]</w:t>
      </w:r>
    </w:p>
    <w:p>
      <w:pPr>
        <w:pStyle w:val="Title"/>
      </w:pPr>
      <w:r>
        <w:t>[Táboa de observación]</w:t>
      </w:r>
    </w:p>
    <w:p>
      <w:r>
        <w:t>[Módulo e código] · [Ciclo] · [Curso / grupo] · [Duración]</w:t>
      </w:r>
    </w:p>
    <w:p>
      <w:pPr>
        <w:pStyle w:val="Heading1"/>
      </w:pPr>
      <w:r>
        <w:t>Condicións de observación</w:t>
      </w:r>
    </w:p>
    <w:p>
      <w:r>
        <w:t>[Actividade, momento, recursos, identificador anonimizado e RA / CA achegados.]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rPr>
          <w:tblHeader/>
          <w:cantSplit/>
        </w:trPr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Acción / indicador</w:t>
            </w:r>
          </w:p>
        </w:tc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Evidencia / RA-CA</w:t>
            </w:r>
          </w:p>
        </w:tc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Momento / condición</w:t>
            </w:r>
          </w:p>
        </w:tc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Rexistro / escala</w:t>
            </w:r>
          </w:p>
        </w:tc>
        <w:tc>
          <w:tcPr>
            <w:tcW w:type="dxa" w:w="190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Observación</w:t>
            </w:r>
          </w:p>
        </w:tc>
      </w:tr>
      <w:tr>
        <w:trPr>
          <w:cantSplit/>
        </w:trPr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[Acción observable]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[Cando observar]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[Escala confirmada]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 real]</w:t>
            </w:r>
          </w:p>
        </w:tc>
      </w:tr>
      <w:tr>
        <w:trPr>
          <w:cantSplit/>
        </w:trPr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[Acción observable]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[Relación]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[Cando observar]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[Escala confirmada]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[Evidencia real]</w:t>
            </w:r>
          </w:p>
        </w:tc>
      </w:tr>
      <w:tr>
        <w:trPr>
          <w:cantSplit/>
        </w:trPr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[Acción observable]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[Cando observar]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[Escala confirmada]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 real]</w:t>
            </w:r>
          </w:p>
        </w:tc>
      </w:tr>
      <w:tr>
        <w:trPr>
          <w:cantSplit/>
        </w:trPr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[Acción observable]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[Relación]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[Cando observar]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[Escala confirmada]</w:t>
            </w:r>
          </w:p>
        </w:tc>
        <w:tc>
          <w:tcPr>
            <w:tcW w:type="dxa" w:w="1905"/>
            <w:shd w:fill="FFFFFF"/>
          </w:tcPr>
          <w:p>
            <w:pPr>
              <w:spacing w:after="80"/>
            </w:pPr>
            <w:r>
              <w:rPr>
                <w:sz w:val="20"/>
              </w:rPr>
              <w:t>[Evidencia real]</w:t>
            </w:r>
          </w:p>
        </w:tc>
      </w:tr>
      <w:tr>
        <w:trPr>
          <w:cantSplit/>
        </w:trPr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[Acción observable]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[Relación]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[Cando observar]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[Escala confirmada]</w:t>
            </w:r>
          </w:p>
        </w:tc>
        <w:tc>
          <w:tcPr>
            <w:tcW w:type="dxa" w:w="190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 real]</w:t>
            </w:r>
          </w:p>
        </w:tc>
      </w:tr>
    </w:tbl>
    <w:p/>
    <w:p>
      <w:r>
        <w:t>Distinguir non observado de non realizado. Non asignar puntuación nin nota por defecto.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[Táboa de observación]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